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2179" w14:textId="4D74B979" w:rsidR="00FD4B8A" w:rsidRDefault="00AC4113" w:rsidP="008E1D1E">
      <w:pPr>
        <w:spacing w:after="0" w:line="240" w:lineRule="auto"/>
        <w:jc w:val="right"/>
        <w:rPr>
          <w:b/>
          <w:sz w:val="24"/>
          <w:szCs w:val="24"/>
        </w:rPr>
      </w:pPr>
      <w:r w:rsidRPr="00454CFC">
        <w:rPr>
          <w:sz w:val="24"/>
          <w:szCs w:val="24"/>
        </w:rPr>
        <w:t>Warszawa</w:t>
      </w:r>
      <w:r w:rsidR="00AA47BE">
        <w:rPr>
          <w:sz w:val="24"/>
          <w:szCs w:val="24"/>
        </w:rPr>
        <w:t>,</w:t>
      </w:r>
      <w:r w:rsidRPr="00454CFC">
        <w:rPr>
          <w:sz w:val="24"/>
          <w:szCs w:val="24"/>
        </w:rPr>
        <w:t xml:space="preserve"> </w:t>
      </w:r>
      <w:r w:rsidR="00314E30">
        <w:rPr>
          <w:b/>
          <w:sz w:val="24"/>
          <w:szCs w:val="24"/>
        </w:rPr>
        <w:t>2021</w:t>
      </w:r>
      <w:r w:rsidR="00AA47BE" w:rsidRPr="00AA47BE">
        <w:rPr>
          <w:b/>
          <w:sz w:val="24"/>
          <w:szCs w:val="24"/>
        </w:rPr>
        <w:t>-</w:t>
      </w:r>
      <w:r w:rsidR="008E1D1E">
        <w:rPr>
          <w:b/>
          <w:sz w:val="24"/>
          <w:szCs w:val="24"/>
        </w:rPr>
        <w:t>0</w:t>
      </w:r>
      <w:r w:rsidR="00BF2394">
        <w:rPr>
          <w:b/>
          <w:sz w:val="24"/>
          <w:szCs w:val="24"/>
        </w:rPr>
        <w:t>3</w:t>
      </w:r>
      <w:r w:rsidR="008E1D1E">
        <w:rPr>
          <w:b/>
          <w:sz w:val="24"/>
          <w:szCs w:val="24"/>
        </w:rPr>
        <w:t>-</w:t>
      </w:r>
      <w:r w:rsidR="00BF2394">
        <w:rPr>
          <w:b/>
          <w:sz w:val="24"/>
          <w:szCs w:val="24"/>
        </w:rPr>
        <w:t>0</w:t>
      </w:r>
      <w:r w:rsidR="00C20799">
        <w:rPr>
          <w:b/>
          <w:sz w:val="24"/>
          <w:szCs w:val="24"/>
        </w:rPr>
        <w:t>5</w:t>
      </w:r>
      <w:bookmarkStart w:id="0" w:name="_GoBack"/>
      <w:bookmarkEnd w:id="0"/>
    </w:p>
    <w:p w14:paraId="1AC599AC" w14:textId="77777777" w:rsidR="008E1D1E" w:rsidRPr="00454CFC" w:rsidRDefault="008E1D1E" w:rsidP="008E1D1E">
      <w:pPr>
        <w:spacing w:after="0" w:line="240" w:lineRule="auto"/>
        <w:jc w:val="both"/>
        <w:rPr>
          <w:sz w:val="24"/>
          <w:szCs w:val="24"/>
        </w:rPr>
      </w:pPr>
    </w:p>
    <w:p w14:paraId="62662A99" w14:textId="2AA2CE87" w:rsidR="00314E30" w:rsidRDefault="00492ECE" w:rsidP="008E1D1E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Jak samodzielnie zdezynfekować domowy klimatyzator?</w:t>
      </w:r>
    </w:p>
    <w:p w14:paraId="40E4AF5E" w14:textId="77777777" w:rsidR="008E1D1E" w:rsidRPr="008E1D1E" w:rsidRDefault="008E1D1E" w:rsidP="008E1D1E">
      <w:pPr>
        <w:spacing w:after="0" w:line="240" w:lineRule="auto"/>
        <w:jc w:val="both"/>
        <w:rPr>
          <w:rFonts w:cstheme="minorHAnsi"/>
          <w:b/>
          <w:sz w:val="28"/>
        </w:rPr>
      </w:pPr>
    </w:p>
    <w:p w14:paraId="0F4A29B2" w14:textId="1102CCE1" w:rsidR="008E1D1E" w:rsidRPr="00E520F1" w:rsidRDefault="008E1D1E" w:rsidP="008E1D1E">
      <w:pPr>
        <w:spacing w:after="0" w:line="240" w:lineRule="auto"/>
        <w:jc w:val="both"/>
        <w:rPr>
          <w:rFonts w:cstheme="minorHAnsi"/>
          <w:b/>
          <w:sz w:val="24"/>
        </w:rPr>
      </w:pPr>
      <w:r w:rsidRPr="00E520F1">
        <w:rPr>
          <w:rFonts w:cstheme="minorHAnsi"/>
          <w:b/>
          <w:sz w:val="24"/>
        </w:rPr>
        <w:t xml:space="preserve">Chroniąc się przed letnimi falami upałów coraz więcej </w:t>
      </w:r>
      <w:r w:rsidR="00C1380E">
        <w:rPr>
          <w:rFonts w:cstheme="minorHAnsi"/>
          <w:b/>
          <w:sz w:val="24"/>
        </w:rPr>
        <w:t>osób</w:t>
      </w:r>
      <w:r w:rsidR="00C1380E" w:rsidRPr="00E520F1">
        <w:rPr>
          <w:rFonts w:cstheme="minorHAnsi"/>
          <w:b/>
          <w:sz w:val="24"/>
        </w:rPr>
        <w:t xml:space="preserve"> </w:t>
      </w:r>
      <w:r w:rsidRPr="00E520F1">
        <w:rPr>
          <w:rFonts w:cstheme="minorHAnsi"/>
          <w:b/>
          <w:sz w:val="24"/>
        </w:rPr>
        <w:t xml:space="preserve">decyduje się na instalację domowej klimatyzacji. Nie wszyscy wiedzą jednak, że brak </w:t>
      </w:r>
      <w:r w:rsidR="00BF5DE1">
        <w:rPr>
          <w:rFonts w:cstheme="minorHAnsi"/>
          <w:b/>
          <w:sz w:val="24"/>
        </w:rPr>
        <w:t>dezynfekcji</w:t>
      </w:r>
      <w:r w:rsidRPr="00E520F1">
        <w:rPr>
          <w:rFonts w:cstheme="minorHAnsi"/>
          <w:b/>
          <w:sz w:val="24"/>
        </w:rPr>
        <w:t xml:space="preserve"> może doprowadzić nie tylko do awarii urządzenia, ale również mieć poważne konsekwencje zdrowotne.</w:t>
      </w:r>
    </w:p>
    <w:p w14:paraId="4D43B5DF" w14:textId="77777777" w:rsidR="00314E30" w:rsidRPr="00314E30" w:rsidRDefault="00314E30" w:rsidP="008E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B08D5" w14:textId="08FFDE53" w:rsidR="008E1D1E" w:rsidRDefault="00C1380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Ciesząc się miłym chłodem w</w:t>
      </w:r>
      <w:r w:rsidR="008E1D1E" w:rsidRPr="006C04AF">
        <w:rPr>
          <w:rFonts w:cstheme="minorHAnsi"/>
          <w:sz w:val="24"/>
          <w:szCs w:val="24"/>
        </w:rPr>
        <w:t xml:space="preserve">iele </w:t>
      </w:r>
      <w:r w:rsidR="008E1D1E" w:rsidRPr="00492ECE">
        <w:rPr>
          <w:rFonts w:cstheme="minorHAnsi"/>
          <w:sz w:val="24"/>
          <w:szCs w:val="24"/>
        </w:rPr>
        <w:t>osób</w:t>
      </w:r>
      <w:r w:rsidR="008E1D1E" w:rsidRPr="006C04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nie zdaje sobie sprawy z tego, w jaki sposób dbać o </w:t>
      </w:r>
      <w:r w:rsidR="008E1D1E" w:rsidRPr="006C04AF">
        <w:rPr>
          <w:rFonts w:cstheme="minorHAnsi"/>
          <w:sz w:val="24"/>
          <w:szCs w:val="24"/>
        </w:rPr>
        <w:t xml:space="preserve">domowe klimatyzatory. Jakość chłodzenia w dużym stopniu zależy od stanu mechanizmu i jego czystości. Dezynfekcja nie jest jednak skomplikowaną czynnością, a dzięki postępowi technologicznemu możemy przeprowadzić </w:t>
      </w:r>
      <w:r w:rsidR="00511374">
        <w:rPr>
          <w:rFonts w:cstheme="minorHAnsi"/>
          <w:sz w:val="24"/>
          <w:szCs w:val="24"/>
        </w:rPr>
        <w:t>ją</w:t>
      </w:r>
      <w:r w:rsidR="008E1D1E" w:rsidRPr="006C04AF">
        <w:rPr>
          <w:rFonts w:cstheme="minorHAnsi"/>
          <w:sz w:val="24"/>
          <w:szCs w:val="24"/>
        </w:rPr>
        <w:t xml:space="preserve"> samodzielnie.</w:t>
      </w:r>
    </w:p>
    <w:p w14:paraId="49226A2F" w14:textId="48507839" w:rsidR="00F62884" w:rsidRDefault="00F62884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20F2CE" w14:textId="3A680AE6" w:rsidR="00F62884" w:rsidRDefault="00F62884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04AF">
        <w:rPr>
          <w:rFonts w:cstheme="minorHAnsi"/>
          <w:sz w:val="24"/>
          <w:szCs w:val="24"/>
        </w:rPr>
        <w:t>Oprócz zagrożeń dla zdrowia, zanieczyszczenia zgromadzone wewnątrz klimatyzatora mogą również wpłynąć na obniżenie jego wydajności. W efekcie końcowym nasze urządzenie może wydawać głośne odgłosy i pobierać więcej prądu. Zabrudzenia mogą być też przyczyną nieprzyjemnych zapachów wydostających się z klimatyzatora.</w:t>
      </w:r>
    </w:p>
    <w:p w14:paraId="77F870D8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4EC8CB" w14:textId="110DF726" w:rsidR="008E1D1E" w:rsidRDefault="008E1D1E" w:rsidP="008E1D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04AF">
        <w:rPr>
          <w:rFonts w:cstheme="minorHAnsi"/>
          <w:b/>
          <w:sz w:val="24"/>
          <w:szCs w:val="24"/>
        </w:rPr>
        <w:t>Dlaczego warto dbać o czystość klimatyzatora?</w:t>
      </w:r>
    </w:p>
    <w:p w14:paraId="5FCF16D6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B79DF7F" w14:textId="19FED8EF" w:rsidR="008E1D1E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04AF">
        <w:rPr>
          <w:rFonts w:cstheme="minorHAnsi"/>
          <w:sz w:val="24"/>
          <w:szCs w:val="24"/>
        </w:rPr>
        <w:t>Pył, kurz i bakterie osiadają na filtrze i wewnętrznych elementach urządzenia. W połączeniu z wilgocią towarzyszącą procesowi schładzania, sprzyjają rozwijaniu się pleśni, któr</w:t>
      </w:r>
      <w:r w:rsidR="002A5B4F">
        <w:rPr>
          <w:rFonts w:cstheme="minorHAnsi"/>
          <w:sz w:val="24"/>
          <w:szCs w:val="24"/>
        </w:rPr>
        <w:t>a zostaje następnie wprowadzona</w:t>
      </w:r>
      <w:r w:rsidRPr="006C04AF">
        <w:rPr>
          <w:rFonts w:cstheme="minorHAnsi"/>
          <w:sz w:val="24"/>
          <w:szCs w:val="24"/>
        </w:rPr>
        <w:t xml:space="preserve"> do mikroklimatu naszego mieszkania. Może mieć </w:t>
      </w:r>
      <w:r w:rsidR="00492ECE">
        <w:rPr>
          <w:rFonts w:cstheme="minorHAnsi"/>
          <w:sz w:val="24"/>
          <w:szCs w:val="24"/>
        </w:rPr>
        <w:t>t</w:t>
      </w:r>
      <w:r w:rsidRPr="006C04AF">
        <w:rPr>
          <w:rFonts w:cstheme="minorHAnsi"/>
          <w:sz w:val="24"/>
          <w:szCs w:val="24"/>
        </w:rPr>
        <w:t>o poważne konsekwencje dla układu oddechowego.</w:t>
      </w:r>
    </w:p>
    <w:p w14:paraId="667F24CF" w14:textId="36B403E6" w:rsidR="00C06E6A" w:rsidRDefault="00C06E6A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065B35" w14:textId="25215D22" w:rsidR="00C06E6A" w:rsidRPr="00492ECE" w:rsidRDefault="00492ECE" w:rsidP="00492ECE">
      <w:pPr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015897">
        <w:rPr>
          <w:rFonts w:cstheme="minorHAnsi"/>
          <w:color w:val="222222"/>
          <w:sz w:val="24"/>
          <w:shd w:val="clear" w:color="auto" w:fill="FFFFFF"/>
        </w:rPr>
        <w:t>–</w:t>
      </w:r>
      <w:r w:rsidR="00C06E6A" w:rsidRPr="00492ECE">
        <w:rPr>
          <w:rFonts w:eastAsia="Times New Roman" w:cstheme="minorHAnsi"/>
          <w:bCs/>
          <w:color w:val="000000"/>
          <w:sz w:val="24"/>
          <w:lang w:eastAsia="pl-PL"/>
        </w:rPr>
        <w:t xml:space="preserve"> </w:t>
      </w:r>
      <w:r w:rsidR="00C06E6A" w:rsidRPr="00492ECE">
        <w:rPr>
          <w:rFonts w:cstheme="minorHAnsi"/>
          <w:i/>
          <w:color w:val="222222"/>
          <w:sz w:val="24"/>
          <w:shd w:val="clear" w:color="auto" w:fill="FFFFFF"/>
        </w:rPr>
        <w:t xml:space="preserve">Pierwszym </w:t>
      </w:r>
      <w:r w:rsidRPr="00492ECE">
        <w:rPr>
          <w:rFonts w:cstheme="minorHAnsi"/>
          <w:i/>
          <w:color w:val="222222"/>
          <w:sz w:val="24"/>
          <w:shd w:val="clear" w:color="auto" w:fill="FFFFFF"/>
        </w:rPr>
        <w:t>sygnałem</w:t>
      </w:r>
      <w:r w:rsidR="00C06E6A" w:rsidRPr="00492ECE">
        <w:rPr>
          <w:rFonts w:cstheme="minorHAnsi"/>
          <w:i/>
          <w:color w:val="222222"/>
          <w:sz w:val="24"/>
          <w:shd w:val="clear" w:color="auto" w:fill="FFFFFF"/>
        </w:rPr>
        <w:t xml:space="preserve"> problemów z klimatyzacją jest </w:t>
      </w:r>
      <w:r w:rsidR="00C06E6A" w:rsidRPr="00492ECE">
        <w:rPr>
          <w:rStyle w:val="Pogrubienie"/>
          <w:rFonts w:cstheme="minorHAnsi"/>
          <w:b w:val="0"/>
          <w:bCs w:val="0"/>
          <w:i/>
          <w:color w:val="222222"/>
          <w:sz w:val="24"/>
          <w:shd w:val="clear" w:color="auto" w:fill="FFFFFF"/>
        </w:rPr>
        <w:t>nieprzyjemny zapach, który najczęściej powstaje w</w:t>
      </w:r>
      <w:r w:rsidR="00C06E6A" w:rsidRPr="00492ECE">
        <w:rPr>
          <w:rFonts w:cstheme="minorHAnsi"/>
          <w:i/>
          <w:color w:val="222222"/>
          <w:sz w:val="24"/>
          <w:shd w:val="clear" w:color="auto" w:fill="FFFFFF"/>
        </w:rPr>
        <w:t xml:space="preserve"> przypadku dużych zmian temperatur, wilgoci lub rzadkiego używania urządzenia. Może to doprowadzić do rozwijania się bakterii i pleśni. Z kolei długotrwałe przebywanie w klimatyzowanych pomieszczeniach naraża naszą błonę śluzową na przesuszenie, przez co jest ona podatniejsza na infekcje spowodowane przez rozpylone grzyby i bakterie. Może to powodować m.in. ból głowy, katar, objawy alergii, złe samopoczucie i zmęczenie </w:t>
      </w:r>
      <w:r w:rsidR="00C06E6A" w:rsidRPr="00492ECE">
        <w:rPr>
          <w:rFonts w:cstheme="minorHAnsi"/>
          <w:color w:val="222222"/>
          <w:sz w:val="24"/>
          <w:shd w:val="clear" w:color="auto" w:fill="FFFFFF"/>
        </w:rPr>
        <w:t xml:space="preserve">– tłumaczy </w:t>
      </w:r>
      <w:r w:rsidR="00C06E6A" w:rsidRPr="00492ECE">
        <w:rPr>
          <w:rFonts w:cstheme="minorHAnsi"/>
          <w:color w:val="263238"/>
          <w:sz w:val="24"/>
        </w:rPr>
        <w:t xml:space="preserve">dr Leszek Olchowik, alergolog, pulmonolog i </w:t>
      </w:r>
      <w:r w:rsidR="00C06E6A" w:rsidRPr="008F0B24">
        <w:rPr>
          <w:rFonts w:cstheme="minorHAnsi"/>
          <w:sz w:val="24"/>
        </w:rPr>
        <w:t>pediatra z Centrum Medycznego CMP.</w:t>
      </w:r>
    </w:p>
    <w:p w14:paraId="3159EF2F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7FFD7B" w14:textId="138753FF" w:rsidR="008E1D1E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04AF">
        <w:rPr>
          <w:rFonts w:cstheme="minorHAnsi"/>
          <w:sz w:val="24"/>
          <w:szCs w:val="24"/>
        </w:rPr>
        <w:t xml:space="preserve">Lekarze z Keck School of Medicine znajdującej się przy Uniwersytecie Południowej Kalifornii zwracają szczególną uwagę na bakterię zwaną legionellą. Wywołuje ona ciężką, zakaźną chorobę dróg oddechowych znaną jako legioneloza lub </w:t>
      </w:r>
      <w:r w:rsidR="006F3E6B">
        <w:rPr>
          <w:rFonts w:cstheme="minorHAnsi"/>
          <w:sz w:val="24"/>
          <w:szCs w:val="24"/>
        </w:rPr>
        <w:t>„</w:t>
      </w:r>
      <w:r w:rsidRPr="006C04AF">
        <w:rPr>
          <w:rFonts w:cstheme="minorHAnsi"/>
          <w:sz w:val="24"/>
          <w:szCs w:val="24"/>
        </w:rPr>
        <w:t>choroba legionistów</w:t>
      </w:r>
      <w:r w:rsidR="006F3E6B">
        <w:rPr>
          <w:rFonts w:cstheme="minorHAnsi"/>
          <w:sz w:val="24"/>
          <w:szCs w:val="24"/>
        </w:rPr>
        <w:t>”</w:t>
      </w:r>
      <w:r w:rsidRPr="006C04AF">
        <w:rPr>
          <w:rFonts w:cstheme="minorHAnsi"/>
          <w:sz w:val="24"/>
          <w:szCs w:val="24"/>
        </w:rPr>
        <w:t xml:space="preserve">. Choć początkowo legioneloza objawia się symptomami grypopodobnymi, mogą jej towarzyszyć również zaburzenia układu pokarmowego, w tym bóle brzucha, wymioty, biegunka oraz zaburzenia świadomości. W przypadku ciężkiej postaci choroby może wystąpić również zespół </w:t>
      </w:r>
      <w:r w:rsidRPr="006C04AF">
        <w:rPr>
          <w:rFonts w:cstheme="minorHAnsi"/>
          <w:sz w:val="24"/>
          <w:szCs w:val="24"/>
        </w:rPr>
        <w:lastRenderedPageBreak/>
        <w:t xml:space="preserve">rozsianego </w:t>
      </w:r>
      <w:r w:rsidR="00F62884" w:rsidRPr="006C04AF">
        <w:rPr>
          <w:rFonts w:cstheme="minorHAnsi"/>
          <w:sz w:val="24"/>
          <w:szCs w:val="24"/>
        </w:rPr>
        <w:t>wykrzepi</w:t>
      </w:r>
      <w:r w:rsidR="00F62884">
        <w:rPr>
          <w:rFonts w:cstheme="minorHAnsi"/>
          <w:sz w:val="24"/>
          <w:szCs w:val="24"/>
        </w:rPr>
        <w:t>a</w:t>
      </w:r>
      <w:r w:rsidR="00F62884" w:rsidRPr="006C04AF">
        <w:rPr>
          <w:rFonts w:cstheme="minorHAnsi"/>
          <w:sz w:val="24"/>
          <w:szCs w:val="24"/>
        </w:rPr>
        <w:t xml:space="preserve">nia </w:t>
      </w:r>
      <w:r w:rsidRPr="006C04AF">
        <w:rPr>
          <w:rFonts w:cstheme="minorHAnsi"/>
          <w:sz w:val="24"/>
          <w:szCs w:val="24"/>
        </w:rPr>
        <w:t>wewnątrznaczyniowego lub sepsa</w:t>
      </w:r>
      <w:r w:rsidRPr="006C04AF">
        <w:rPr>
          <w:rStyle w:val="Odwoanieprzypisudolnego"/>
          <w:rFonts w:cstheme="minorHAnsi"/>
          <w:sz w:val="24"/>
          <w:szCs w:val="24"/>
        </w:rPr>
        <w:footnoteReference w:id="1"/>
      </w:r>
      <w:r w:rsidRPr="006C04AF">
        <w:rPr>
          <w:rFonts w:cstheme="minorHAnsi"/>
          <w:sz w:val="24"/>
          <w:szCs w:val="24"/>
        </w:rPr>
        <w:t>. Brak natychmiastowej reakcji i podjęcia odpowiedniego leczenia może z kolei doprowadzić do wielu powikłań</w:t>
      </w:r>
      <w:r w:rsidRPr="006C04AF">
        <w:rPr>
          <w:rStyle w:val="Odwoanieprzypisudolnego"/>
          <w:rFonts w:cstheme="minorHAnsi"/>
          <w:sz w:val="24"/>
          <w:szCs w:val="24"/>
        </w:rPr>
        <w:footnoteReference w:id="2"/>
      </w:r>
      <w:r w:rsidRPr="006C04AF">
        <w:rPr>
          <w:rFonts w:cstheme="minorHAnsi"/>
          <w:sz w:val="24"/>
          <w:szCs w:val="24"/>
        </w:rPr>
        <w:t>.</w:t>
      </w:r>
    </w:p>
    <w:p w14:paraId="62791BD0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C8E926" w14:textId="5B2CEF00" w:rsidR="008E1D1E" w:rsidRDefault="008E1D1E" w:rsidP="008E1D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04AF">
        <w:rPr>
          <w:rFonts w:cstheme="minorHAnsi"/>
          <w:b/>
          <w:sz w:val="24"/>
          <w:szCs w:val="24"/>
        </w:rPr>
        <w:t>Jak skutecznie usunąć zanieczyszczenia z klimatyzacji?</w:t>
      </w:r>
    </w:p>
    <w:p w14:paraId="65D9B72D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A54A93" w14:textId="6C5533EE" w:rsidR="008E1D1E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04AF">
        <w:rPr>
          <w:rFonts w:cstheme="minorHAnsi"/>
          <w:sz w:val="24"/>
          <w:szCs w:val="24"/>
        </w:rPr>
        <w:t xml:space="preserve">Odgrzybianie klimatyzacji składa się z kilku etapów. Należy zdezynfekować zarówno obudowę urządzenia i lamele wylotu powietrza, jak i jego wnętrze. Warto wiedzieć, że większość domowych klimatyzatorów posiada filtry wielokrotnego użytku, których nie trzeba wymieniać. Należy jednak czyścić je mniej więcej co 3 miesiące, w zależności od stopnia zużycia filtra. Do dezynfekcji tego elementu wystarczy nam ciepła woda i odkurzacz. </w:t>
      </w:r>
    </w:p>
    <w:p w14:paraId="1BB61199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2AA5DF" w14:textId="700128F5" w:rsidR="008E1D1E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04AF">
        <w:rPr>
          <w:rFonts w:cstheme="minorHAnsi"/>
          <w:sz w:val="24"/>
          <w:szCs w:val="24"/>
        </w:rPr>
        <w:t xml:space="preserve">Znacznie bardziej skomplikowanym procesem jest usuwanie zabrudzeń z wnętrza klimatyzatora. </w:t>
      </w:r>
      <w:r w:rsidR="00492ECE">
        <w:rPr>
          <w:rFonts w:cstheme="minorHAnsi"/>
          <w:sz w:val="24"/>
          <w:szCs w:val="24"/>
        </w:rPr>
        <w:t>Popularnym</w:t>
      </w:r>
      <w:r w:rsidR="00492ECE" w:rsidRPr="006C04AF">
        <w:rPr>
          <w:rFonts w:cstheme="minorHAnsi"/>
          <w:sz w:val="24"/>
          <w:szCs w:val="24"/>
        </w:rPr>
        <w:t xml:space="preserve"> </w:t>
      </w:r>
      <w:r w:rsidRPr="006C04AF">
        <w:rPr>
          <w:rFonts w:cstheme="minorHAnsi"/>
          <w:sz w:val="24"/>
          <w:szCs w:val="24"/>
        </w:rPr>
        <w:t xml:space="preserve">sposobem są metody piankowe, w ramach których parownik urządzenia spryskujemy grzybobójczym środkiem. </w:t>
      </w:r>
      <w:r w:rsidR="00F91A55">
        <w:rPr>
          <w:rFonts w:cstheme="minorHAnsi"/>
          <w:sz w:val="24"/>
          <w:szCs w:val="24"/>
        </w:rPr>
        <w:t>S</w:t>
      </w:r>
      <w:r w:rsidRPr="006C04AF">
        <w:rPr>
          <w:rFonts w:cstheme="minorHAnsi"/>
          <w:sz w:val="24"/>
          <w:szCs w:val="24"/>
        </w:rPr>
        <w:t>kuteczniejsze jest jednak ozonowanie. To rozwiązanie do niedawna zarezerwowane było dla profesjonalistów, ale obecnie, dzięki wprowadzeniu na rynek ozonatorów domowego użytku, staje się coraz powszechniejsze.</w:t>
      </w:r>
    </w:p>
    <w:p w14:paraId="1CABE405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8D2222" w14:textId="77777777" w:rsidR="00F91A55" w:rsidRPr="00492ECE" w:rsidRDefault="008E1D1E" w:rsidP="00F91A55">
      <w:pPr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6C04AF">
        <w:rPr>
          <w:rFonts w:cstheme="minorHAnsi"/>
          <w:sz w:val="24"/>
          <w:szCs w:val="24"/>
        </w:rPr>
        <w:t>Ozon posiada wyjątkowo silne właściwości odkażające – jest o 50% mocniejszy niż chlor. Jako gaz, podczas ozonowania może dotrzeć nawet do najbardziej ukrytych elementów klimatyzatora, co czyni go jednym z najbardziej skutecznych sposobów dezynfekcji.</w:t>
      </w:r>
      <w:r w:rsidR="00F91A55">
        <w:rPr>
          <w:rFonts w:cstheme="minorHAnsi"/>
          <w:sz w:val="24"/>
          <w:szCs w:val="24"/>
        </w:rPr>
        <w:t xml:space="preserve"> </w:t>
      </w:r>
      <w:r w:rsidR="00F91A55" w:rsidRPr="00F91A55">
        <w:rPr>
          <w:rFonts w:cstheme="minorHAnsi"/>
          <w:sz w:val="24"/>
          <w:szCs w:val="24"/>
        </w:rPr>
        <w:t xml:space="preserve">– </w:t>
      </w:r>
      <w:r w:rsidR="00F91A55" w:rsidRPr="00F91A55">
        <w:rPr>
          <w:rFonts w:cs="Arial"/>
          <w:i/>
          <w:color w:val="222222"/>
          <w:sz w:val="24"/>
          <w:szCs w:val="24"/>
          <w:shd w:val="clear" w:color="auto" w:fill="FFFFFF"/>
        </w:rPr>
        <w:t>Ozon dociera niemal w każdy zakątek kanałów wentylacyjnych, utleniając cząstki chemiczne, grzyby i ich zarodniki oraz bakterie</w:t>
      </w:r>
      <w:r w:rsidR="00F91A55" w:rsidRPr="00F91A55">
        <w:rPr>
          <w:rFonts w:cs="Arial"/>
          <w:color w:val="222222"/>
          <w:sz w:val="24"/>
          <w:szCs w:val="24"/>
          <w:shd w:val="clear" w:color="auto" w:fill="FFFFFF"/>
        </w:rPr>
        <w:t xml:space="preserve"> – dodaje </w:t>
      </w:r>
      <w:r w:rsidR="00F91A55" w:rsidRPr="00F91A55">
        <w:rPr>
          <w:rFonts w:cstheme="minorHAnsi"/>
          <w:color w:val="263238"/>
          <w:sz w:val="24"/>
          <w:szCs w:val="24"/>
        </w:rPr>
        <w:t>dr Leszek Olchowik z Centrum Medycznego CMP.</w:t>
      </w:r>
    </w:p>
    <w:p w14:paraId="76B27EC2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FC796B" w14:textId="1F09EF57" w:rsidR="008E1D1E" w:rsidRDefault="008E1D1E" w:rsidP="008E1D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04AF">
        <w:rPr>
          <w:rFonts w:cstheme="minorHAnsi"/>
          <w:b/>
          <w:sz w:val="24"/>
          <w:szCs w:val="24"/>
        </w:rPr>
        <w:t>Jak samodzielnie używać ozonatora</w:t>
      </w:r>
      <w:r w:rsidR="006F3E6B">
        <w:rPr>
          <w:rFonts w:cstheme="minorHAnsi"/>
          <w:b/>
          <w:sz w:val="24"/>
          <w:szCs w:val="24"/>
        </w:rPr>
        <w:t xml:space="preserve"> w domu</w:t>
      </w:r>
      <w:r w:rsidRPr="006C04AF">
        <w:rPr>
          <w:rFonts w:cstheme="minorHAnsi"/>
          <w:b/>
          <w:sz w:val="24"/>
          <w:szCs w:val="24"/>
        </w:rPr>
        <w:t>?</w:t>
      </w:r>
    </w:p>
    <w:p w14:paraId="5B2FA24A" w14:textId="4D71C7E0" w:rsidR="00C1380E" w:rsidRDefault="00C1380E" w:rsidP="008E1D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0DB1CC" w14:textId="3426BE77" w:rsidR="00C1380E" w:rsidRPr="00492ECE" w:rsidRDefault="004A3DE8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Ozonowanie nie jest skomplikowanym procesem</w:t>
      </w:r>
      <w:r w:rsidR="00F91A55">
        <w:rPr>
          <w:rFonts w:cstheme="minorHAnsi"/>
          <w:sz w:val="24"/>
          <w:szCs w:val="24"/>
        </w:rPr>
        <w:t>. Obsługa domowych ozonatorów</w:t>
      </w:r>
      <w:r>
        <w:rPr>
          <w:rFonts w:cstheme="minorHAnsi"/>
          <w:sz w:val="24"/>
          <w:szCs w:val="24"/>
        </w:rPr>
        <w:t xml:space="preserve"> jest prosta, a efekt równy profesjonalnej dezynfekcji.</w:t>
      </w:r>
    </w:p>
    <w:p w14:paraId="2FFF02B9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FCAAC67" w14:textId="4F1528F1" w:rsidR="008E1D1E" w:rsidRDefault="006F3E6B" w:rsidP="008E1D1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04AF">
        <w:rPr>
          <w:rFonts w:cstheme="minorHAnsi"/>
          <w:sz w:val="24"/>
          <w:szCs w:val="24"/>
        </w:rPr>
        <w:t>–</w:t>
      </w:r>
      <w:r w:rsidR="008E1D1E" w:rsidRPr="006C04AF">
        <w:rPr>
          <w:rFonts w:cstheme="minorHAnsi"/>
          <w:sz w:val="24"/>
          <w:szCs w:val="24"/>
        </w:rPr>
        <w:t xml:space="preserve"> </w:t>
      </w:r>
      <w:r w:rsidR="008E1D1E" w:rsidRPr="00492ECE">
        <w:rPr>
          <w:rFonts w:cstheme="minorHAnsi"/>
          <w:i/>
          <w:sz w:val="24"/>
          <w:szCs w:val="24"/>
        </w:rPr>
        <w:t>Na początku powinniśmy zadbać o właściwe przygotowanie</w:t>
      </w:r>
      <w:r w:rsidR="00B8452B" w:rsidRPr="00492ECE">
        <w:rPr>
          <w:rFonts w:cstheme="minorHAnsi"/>
          <w:i/>
          <w:sz w:val="24"/>
          <w:szCs w:val="24"/>
        </w:rPr>
        <w:t xml:space="preserve"> do ozonowania</w:t>
      </w:r>
      <w:r w:rsidR="008E1D1E" w:rsidRPr="00492ECE">
        <w:rPr>
          <w:rFonts w:cstheme="minorHAnsi"/>
          <w:i/>
          <w:sz w:val="24"/>
          <w:szCs w:val="24"/>
        </w:rPr>
        <w:t xml:space="preserve"> </w:t>
      </w:r>
      <w:r w:rsidR="00492ECE" w:rsidRPr="00492ECE">
        <w:rPr>
          <w:rFonts w:cstheme="minorHAnsi"/>
          <w:i/>
          <w:sz w:val="24"/>
          <w:szCs w:val="24"/>
        </w:rPr>
        <w:t>pokoju</w:t>
      </w:r>
      <w:r w:rsidR="00B8452B" w:rsidRPr="00492ECE">
        <w:rPr>
          <w:rFonts w:cstheme="minorHAnsi"/>
          <w:i/>
          <w:sz w:val="24"/>
          <w:szCs w:val="24"/>
        </w:rPr>
        <w:t>, w którym znajduje się klimatyzator</w:t>
      </w:r>
      <w:r w:rsidR="008E1D1E" w:rsidRPr="00492ECE">
        <w:rPr>
          <w:rFonts w:cstheme="minorHAnsi"/>
          <w:i/>
          <w:sz w:val="24"/>
          <w:szCs w:val="24"/>
        </w:rPr>
        <w:t xml:space="preserve">. Podczas dezynfekcji w pomieszczeniu nie powinni znajdować się ludzie, rośliny i zwierzęta, z wyjątkiem akwarium. Kratki wentylacyjne i szczeliny pod drzwiami należy uszczelnić, a sprzęty elektroniczne warto przykryć folią. Zalecane jest także wyniesienie wartościowych przedmiotów i dzieł sztuki. </w:t>
      </w:r>
      <w:r w:rsidR="00492ECE" w:rsidRPr="00492ECE">
        <w:rPr>
          <w:rFonts w:cstheme="minorHAnsi"/>
          <w:i/>
          <w:sz w:val="24"/>
          <w:szCs w:val="24"/>
        </w:rPr>
        <w:t xml:space="preserve">Ozonator należy postawić na podwyższeniu, np. drabinie, pod klimatyzatorem. Do pomieszczenia można wrócić po 2 godzinach od zakończenia dezynfekcji. Trzeba pamiętać też o przewietrzeniu wnętrza. </w:t>
      </w:r>
      <w:r w:rsidR="008E1D1E" w:rsidRPr="00492ECE">
        <w:rPr>
          <w:rFonts w:cstheme="minorHAnsi"/>
          <w:i/>
          <w:sz w:val="24"/>
          <w:szCs w:val="24"/>
        </w:rPr>
        <w:t>Dobrym sprzętem do użytku domowego jest ozonator Wenon MF308. To urządzenie o dużej mocy i niewielkim rozmiarze, którego można używać na powierzchniach nawet do 50m</w:t>
      </w:r>
      <w:r w:rsidR="008E1D1E" w:rsidRPr="00492ECE">
        <w:rPr>
          <w:rFonts w:cstheme="minorHAnsi"/>
          <w:i/>
          <w:sz w:val="24"/>
          <w:szCs w:val="24"/>
          <w:vertAlign w:val="superscript"/>
        </w:rPr>
        <w:t>2</w:t>
      </w:r>
      <w:r w:rsidR="00492ECE" w:rsidRPr="00492ECE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8E1D1E" w:rsidRPr="006C04AF">
        <w:rPr>
          <w:rFonts w:cstheme="minorHAnsi"/>
          <w:sz w:val="24"/>
          <w:szCs w:val="24"/>
        </w:rPr>
        <w:t xml:space="preserve">– wyjaśnia </w:t>
      </w:r>
      <w:r w:rsidR="008E1D1E" w:rsidRPr="006C04AF">
        <w:rPr>
          <w:rFonts w:eastAsia="Times New Roman" w:cstheme="minorHAnsi"/>
          <w:color w:val="000000"/>
          <w:sz w:val="24"/>
          <w:szCs w:val="24"/>
          <w:lang w:eastAsia="pl-PL"/>
        </w:rPr>
        <w:t>Łukasz Malik, właściciel marki Wenon, oferującej ozonatory wysokiej jakości.</w:t>
      </w:r>
    </w:p>
    <w:p w14:paraId="6DA755AE" w14:textId="77777777" w:rsidR="008E1D1E" w:rsidRPr="006C04AF" w:rsidRDefault="008E1D1E" w:rsidP="008E1D1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44BD8A" w14:textId="478EDF35" w:rsidR="008E1D1E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04AF">
        <w:rPr>
          <w:rFonts w:cstheme="minorHAnsi"/>
          <w:sz w:val="24"/>
          <w:szCs w:val="24"/>
        </w:rPr>
        <w:t>Serwis klimatyzacji powinien być wykonywany dwa razy do roku, chociaż jest to zależne od częstotliwości używania urządzenia. Jeśli klimatyzacja służy nam wyłącznie w lecie, ozonowanie jej po zakończonym sezonie powinno wystarczyć do następnego roku. Jeżeli jednak korzystamy ze sprzętu przez cały rok, dezynfekcja wskazana jest nawet co pół roku.</w:t>
      </w:r>
    </w:p>
    <w:p w14:paraId="4F15DCC7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2833F8" w14:textId="79D0823C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04AF">
        <w:rPr>
          <w:rFonts w:cstheme="minorHAnsi"/>
          <w:sz w:val="24"/>
          <w:szCs w:val="24"/>
        </w:rPr>
        <w:t xml:space="preserve">Ozonowanie jest łatwą i bezpieczną metodą czyszczenia klimatyzacji. Dzięki urządzeniom domowego użytku nie musimy korzystać z kosztownych usług profesjonalistów, a czas samego procesu </w:t>
      </w:r>
      <w:r w:rsidR="00F62884">
        <w:rPr>
          <w:rFonts w:cstheme="minorHAnsi"/>
          <w:sz w:val="24"/>
          <w:szCs w:val="24"/>
        </w:rPr>
        <w:t>nie jest długi</w:t>
      </w:r>
      <w:r w:rsidRPr="006C04AF">
        <w:rPr>
          <w:rFonts w:cstheme="minorHAnsi"/>
          <w:sz w:val="24"/>
          <w:szCs w:val="24"/>
        </w:rPr>
        <w:t>.</w:t>
      </w:r>
      <w:r w:rsidR="004A3DE8">
        <w:rPr>
          <w:rFonts w:cstheme="minorHAnsi"/>
          <w:sz w:val="24"/>
          <w:szCs w:val="24"/>
        </w:rPr>
        <w:t xml:space="preserve"> Ponadto, zastosowanie ozonatorów nie kończy się na odgrzybianiu klimatyzatorów – dzięki ozonowi możemy również pozbyć się zarazków i pestycydów z surowej żywności, oczyścić zabawki</w:t>
      </w:r>
      <w:r w:rsidR="00492ECE">
        <w:rPr>
          <w:rFonts w:cstheme="minorHAnsi"/>
          <w:sz w:val="24"/>
          <w:szCs w:val="24"/>
        </w:rPr>
        <w:t xml:space="preserve"> dziecięce</w:t>
      </w:r>
      <w:r w:rsidR="004A3DE8">
        <w:rPr>
          <w:rFonts w:cstheme="minorHAnsi"/>
          <w:sz w:val="24"/>
          <w:szCs w:val="24"/>
        </w:rPr>
        <w:t xml:space="preserve"> i narzędzia, a także zdezynfekować wnętrze samochodu.</w:t>
      </w:r>
    </w:p>
    <w:p w14:paraId="6E5E8CF4" w14:textId="77777777" w:rsidR="008E1D1E" w:rsidRPr="006C04AF" w:rsidRDefault="008E1D1E" w:rsidP="008E1D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75A17F" w14:textId="77777777" w:rsidR="006F3E6B" w:rsidRDefault="006F3E6B" w:rsidP="006F3E6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 marce Wenon</w:t>
      </w:r>
    </w:p>
    <w:p w14:paraId="36C1534A" w14:textId="77777777" w:rsidR="006F3E6B" w:rsidRDefault="006F3E6B" w:rsidP="006F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Marka Wenon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 i jakość spożywanych produktów, którą można podnieść przy pomocy urządzeń takich jak ozonatory, jonizatory czy lampy UV-C. Produkty marki Wenon dostępne są w ofercie sklepu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hyperlink r:id="rId7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mocsokow.pl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14:paraId="31A502AB" w14:textId="77777777" w:rsidR="006F3E6B" w:rsidRDefault="006F3E6B" w:rsidP="006F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 firmie Top Concept</w:t>
      </w:r>
    </w:p>
    <w:p w14:paraId="22642A39" w14:textId="77777777" w:rsidR="006F3E6B" w:rsidRDefault="006F3E6B" w:rsidP="006F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Top Concept to obecna </w:t>
      </w:r>
      <w:r>
        <w:rPr>
          <w:rFonts w:ascii="Arial" w:eastAsia="Times New Roman" w:hAnsi="Arial" w:cs="Arial"/>
          <w:sz w:val="20"/>
          <w:szCs w:val="20"/>
          <w:lang w:eastAsia="pl-PL"/>
        </w:rPr>
        <w:t>od 2014 roku na polskim rynku firma, która pod marką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Moc Soków oferuje małe AGD solidnej jakości. Ma w swoim portfolio urządzenia najwyższej klasy producentów, takie jak wyciskarki wolnoobrotowe Hurom, Kuvings, Byzoo, ozonatory i oczyszczacze powietrza Wenon, dzbanki i butelki filtrujące wodę iWater czy prasy do tłoczenia oleju Yoda. Produkty można kupić w sklepie internetowym </w:t>
      </w:r>
      <w:hyperlink r:id="rId8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mocsoków.pl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w dwóch placówkach stacjonarnych – w Warszawie i  Krakowie. Misją Mocy Soków jest promowanie zdrowego stylu życia i samodzielnego przygotowywania posiłków z najwyższej jakości składników. </w:t>
      </w:r>
    </w:p>
    <w:p w14:paraId="77B486D9" w14:textId="77777777" w:rsidR="006F3E6B" w:rsidRPr="00314E30" w:rsidRDefault="006F3E6B" w:rsidP="006F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6313C" w14:textId="77777777" w:rsidR="006F3E6B" w:rsidRPr="00314E30" w:rsidRDefault="006F3E6B" w:rsidP="006F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E30">
        <w:rPr>
          <w:rFonts w:ascii="Calibri" w:eastAsia="Times New Roman" w:hAnsi="Calibri" w:cs="Calibri"/>
          <w:b/>
          <w:bCs/>
          <w:color w:val="000000"/>
          <w:lang w:eastAsia="pl-PL"/>
        </w:rPr>
        <w:t>Kontakt dla mediów:</w:t>
      </w:r>
    </w:p>
    <w:p w14:paraId="79BBB51E" w14:textId="77777777" w:rsidR="006F3E6B" w:rsidRPr="004C017F" w:rsidRDefault="006F3E6B" w:rsidP="006F3E6B">
      <w:pPr>
        <w:rPr>
          <w:rFonts w:cstheme="minorHAnsi"/>
          <w:color w:val="000000"/>
          <w:shd w:val="clear" w:color="auto" w:fill="FFFFFF"/>
        </w:rPr>
      </w:pPr>
      <w:r w:rsidRPr="004C017F">
        <w:rPr>
          <w:rFonts w:cstheme="minorHAnsi"/>
        </w:rPr>
        <w:t>Ewelina Jaskuła</w:t>
      </w:r>
      <w:r w:rsidRPr="004C017F">
        <w:rPr>
          <w:rFonts w:cstheme="minorHAnsi"/>
        </w:rPr>
        <w:br/>
        <w:t xml:space="preserve">e-mail: </w:t>
      </w:r>
      <w:hyperlink r:id="rId9" w:history="1">
        <w:r w:rsidRPr="004C017F">
          <w:rPr>
            <w:rStyle w:val="Hipercze"/>
            <w:rFonts w:cstheme="minorHAnsi"/>
          </w:rPr>
          <w:t>ewelina.jaskula@goodonepr.pl</w:t>
        </w:r>
      </w:hyperlink>
      <w:r w:rsidRPr="004C017F">
        <w:rPr>
          <w:rFonts w:cstheme="minorHAnsi"/>
        </w:rPr>
        <w:t xml:space="preserve"> </w:t>
      </w:r>
      <w:r w:rsidRPr="004C017F">
        <w:rPr>
          <w:rFonts w:cstheme="minorHAnsi"/>
        </w:rPr>
        <w:br/>
        <w:t xml:space="preserve">tel. </w:t>
      </w:r>
      <w:r w:rsidRPr="004C017F">
        <w:rPr>
          <w:rStyle w:val="tl8wme"/>
          <w:rFonts w:cstheme="minorHAnsi"/>
        </w:rPr>
        <w:t>+ 48</w:t>
      </w:r>
      <w:r w:rsidRPr="004C017F">
        <w:rPr>
          <w:rFonts w:cstheme="minorHAnsi"/>
          <w:b/>
          <w:bCs/>
          <w:color w:val="E69138"/>
          <w:shd w:val="clear" w:color="auto" w:fill="FFFFFF"/>
        </w:rPr>
        <w:t> </w:t>
      </w:r>
      <w:r w:rsidRPr="004C017F">
        <w:rPr>
          <w:rFonts w:cstheme="minorHAnsi"/>
          <w:color w:val="000000"/>
          <w:shd w:val="clear" w:color="auto" w:fill="FFFFFF"/>
        </w:rPr>
        <w:t>665 339 877</w:t>
      </w:r>
    </w:p>
    <w:p w14:paraId="31203670" w14:textId="77777777" w:rsidR="006F3E6B" w:rsidRPr="004C017F" w:rsidRDefault="006F3E6B" w:rsidP="006F3E6B">
      <w:pPr>
        <w:rPr>
          <w:rFonts w:cstheme="minorHAnsi"/>
        </w:rPr>
      </w:pPr>
      <w:r w:rsidRPr="004C017F">
        <w:rPr>
          <w:rFonts w:cstheme="minorHAnsi"/>
        </w:rPr>
        <w:t>Katarzyna Dąbrowska</w:t>
      </w:r>
      <w:r>
        <w:rPr>
          <w:rFonts w:cstheme="minorHAnsi"/>
        </w:rPr>
        <w:br/>
      </w:r>
      <w:r w:rsidRPr="004C017F">
        <w:rPr>
          <w:rFonts w:cstheme="minorHAnsi"/>
        </w:rPr>
        <w:t xml:space="preserve">e-mail: </w:t>
      </w:r>
      <w:hyperlink r:id="rId10" w:history="1">
        <w:r w:rsidRPr="0007224F">
          <w:rPr>
            <w:rStyle w:val="Hipercze"/>
            <w:rFonts w:cstheme="minorHAnsi"/>
          </w:rPr>
          <w:t>katarzyna.dabrowska@goodonepr.pl</w:t>
        </w:r>
      </w:hyperlink>
      <w:r>
        <w:rPr>
          <w:rFonts w:cstheme="minorHAnsi"/>
        </w:rPr>
        <w:br/>
      </w:r>
      <w:r w:rsidRPr="004C017F">
        <w:rPr>
          <w:rFonts w:cstheme="minorHAnsi"/>
        </w:rPr>
        <w:t xml:space="preserve">tel. </w:t>
      </w:r>
      <w:r w:rsidRPr="004C017F">
        <w:rPr>
          <w:rStyle w:val="tl8wme"/>
          <w:rFonts w:cstheme="minorHAnsi"/>
        </w:rPr>
        <w:t>+ 48 796 996 272 </w:t>
      </w:r>
    </w:p>
    <w:p w14:paraId="0DA19FF0" w14:textId="77777777" w:rsidR="00E5592D" w:rsidRPr="00454CFC" w:rsidRDefault="00E5592D" w:rsidP="008E1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5592D" w:rsidRPr="00454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439B2" w14:textId="77777777" w:rsidR="00CD33CE" w:rsidRDefault="00CD33CE" w:rsidP="00AC4113">
      <w:pPr>
        <w:spacing w:after="0" w:line="240" w:lineRule="auto"/>
      </w:pPr>
      <w:r>
        <w:separator/>
      </w:r>
    </w:p>
  </w:endnote>
  <w:endnote w:type="continuationSeparator" w:id="0">
    <w:p w14:paraId="7CE1361F" w14:textId="77777777" w:rsidR="00CD33CE" w:rsidRDefault="00CD33CE" w:rsidP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A491" w14:textId="77777777" w:rsidR="00511374" w:rsidRDefault="00511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A6BA" w14:textId="77777777" w:rsidR="00511374" w:rsidRDefault="00511374" w:rsidP="000A22F6">
    <w:pPr>
      <w:pStyle w:val="Stopka"/>
      <w:jc w:val="center"/>
      <w:rPr>
        <w:b/>
        <w:i/>
        <w:spacing w:val="32"/>
        <w:sz w:val="24"/>
      </w:rPr>
    </w:pPr>
    <w:r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3EDD" wp14:editId="75148CF5">
              <wp:simplePos x="0" y="0"/>
              <wp:positionH relativeFrom="column">
                <wp:posOffset>-842645</wp:posOffset>
              </wp:positionH>
              <wp:positionV relativeFrom="paragraph">
                <wp:posOffset>65405</wp:posOffset>
              </wp:positionV>
              <wp:extent cx="7429500" cy="0"/>
              <wp:effectExtent l="0" t="1905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E10D5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5.15pt" to="518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" strokecolor="#ffc000 [3207]" strokeweight="3pt">
              <v:stroke joinstyle="miter"/>
            </v:line>
          </w:pict>
        </mc:Fallback>
      </mc:AlternateContent>
    </w:r>
  </w:p>
  <w:p w14:paraId="7F042B99" w14:textId="77777777" w:rsidR="00511374" w:rsidRPr="001F1A8D" w:rsidRDefault="00511374" w:rsidP="000A22F6">
    <w:pPr>
      <w:pStyle w:val="Stopka"/>
      <w:jc w:val="center"/>
      <w:rPr>
        <w:b/>
        <w:i/>
        <w:spacing w:val="32"/>
        <w:sz w:val="24"/>
      </w:rPr>
    </w:pPr>
    <w:r w:rsidRPr="001F1A8D">
      <w:rPr>
        <w:b/>
        <w:i/>
        <w:spacing w:val="32"/>
        <w:sz w:val="24"/>
      </w:rPr>
      <w:t>Rzeczkowski Malik Top Concept S.C</w:t>
    </w:r>
  </w:p>
  <w:p w14:paraId="5E097A80" w14:textId="77777777" w:rsidR="00511374" w:rsidRPr="001F1A8D" w:rsidRDefault="00511374" w:rsidP="000A22F6">
    <w:pPr>
      <w:pStyle w:val="Stopka"/>
      <w:jc w:val="center"/>
      <w:rPr>
        <w:i/>
      </w:rPr>
    </w:pPr>
    <w:r w:rsidRPr="001F1A8D">
      <w:rPr>
        <w:i/>
      </w:rPr>
      <w:t>Łukasz Malik, Marcin Rzeczkowski</w:t>
    </w:r>
  </w:p>
  <w:p w14:paraId="2CAD6C53" w14:textId="43BC122C" w:rsidR="00511374" w:rsidRPr="001F1A8D" w:rsidRDefault="00511374" w:rsidP="000A22F6">
    <w:pPr>
      <w:pStyle w:val="Stopka"/>
      <w:jc w:val="center"/>
      <w:rPr>
        <w:i/>
      </w:rPr>
    </w:pPr>
    <w:r>
      <w:rPr>
        <w:i/>
      </w:rPr>
      <w:t>u</w:t>
    </w:r>
    <w:r w:rsidRPr="001F1A8D">
      <w:rPr>
        <w:i/>
      </w:rPr>
      <w:t xml:space="preserve">l. </w:t>
    </w:r>
    <w:r>
      <w:rPr>
        <w:i/>
      </w:rPr>
      <w:t>Palisadowa 24, 01-940</w:t>
    </w:r>
    <w:r w:rsidRPr="001F1A8D">
      <w:rPr>
        <w:i/>
      </w:rPr>
      <w:t xml:space="preserve"> Warszawa</w:t>
    </w:r>
  </w:p>
  <w:p w14:paraId="14216E3E" w14:textId="77777777" w:rsidR="00511374" w:rsidRPr="001F1A8D" w:rsidRDefault="00511374" w:rsidP="000A22F6">
    <w:pPr>
      <w:pStyle w:val="Stopka"/>
      <w:jc w:val="center"/>
      <w:rPr>
        <w:i/>
      </w:rPr>
    </w:pPr>
    <w:r w:rsidRPr="001F1A8D">
      <w:rPr>
        <w:b/>
        <w:i/>
      </w:rPr>
      <w:t>NIP:</w:t>
    </w:r>
    <w:r w:rsidRPr="001F1A8D">
      <w:rPr>
        <w:i/>
      </w:rPr>
      <w:t xml:space="preserve"> 522-301-28-76, </w:t>
    </w:r>
    <w:r w:rsidRPr="001F1A8D">
      <w:rPr>
        <w:b/>
        <w:i/>
      </w:rPr>
      <w:t>REGON:</w:t>
    </w:r>
    <w:r w:rsidRPr="001F1A8D">
      <w:rPr>
        <w:i/>
      </w:rPr>
      <w:t xml:space="preserve"> 147100450</w:t>
    </w:r>
  </w:p>
  <w:p w14:paraId="618EFBF1" w14:textId="77777777" w:rsidR="00511374" w:rsidRPr="001F1A8D" w:rsidRDefault="00511374" w:rsidP="000A22F6">
    <w:pPr>
      <w:pStyle w:val="Stopka"/>
      <w:jc w:val="center"/>
      <w:rPr>
        <w:b/>
        <w:i/>
        <w:sz w:val="24"/>
      </w:rPr>
    </w:pPr>
    <w:r w:rsidRPr="001F1A8D">
      <w:rPr>
        <w:b/>
        <w:i/>
        <w:sz w:val="24"/>
      </w:rPr>
      <w:t xml:space="preserve">Tel.: </w:t>
    </w:r>
    <w:r>
      <w:rPr>
        <w:b/>
        <w:i/>
        <w:sz w:val="24"/>
      </w:rPr>
      <w:t>5</w:t>
    </w:r>
    <w:r w:rsidRPr="001F1A8D">
      <w:rPr>
        <w:b/>
        <w:i/>
        <w:sz w:val="24"/>
      </w:rPr>
      <w:t xml:space="preserve">70 31 00 00, </w:t>
    </w:r>
    <w:r>
      <w:rPr>
        <w:b/>
        <w:i/>
        <w:sz w:val="24"/>
      </w:rPr>
      <w:t>5</w:t>
    </w:r>
    <w:r w:rsidRPr="001F1A8D">
      <w:rPr>
        <w:b/>
        <w:i/>
        <w:sz w:val="24"/>
      </w:rPr>
      <w:t>70 32 00 00</w:t>
    </w:r>
  </w:p>
  <w:p w14:paraId="456427F7" w14:textId="77777777" w:rsidR="00511374" w:rsidRPr="001F1A8D" w:rsidRDefault="00CD33CE" w:rsidP="000A22F6">
    <w:pPr>
      <w:pStyle w:val="Stopka"/>
      <w:jc w:val="center"/>
      <w:rPr>
        <w:b/>
      </w:rPr>
    </w:pPr>
    <w:hyperlink r:id="rId1" w:history="1">
      <w:r w:rsidR="00511374" w:rsidRPr="001F1A8D">
        <w:rPr>
          <w:rStyle w:val="Hipercze"/>
          <w:b/>
          <w:i/>
          <w:color w:val="538135" w:themeColor="accent6" w:themeShade="BF"/>
        </w:rPr>
        <w:t>www.mocsokow.pl</w:t>
      </w:r>
    </w:hyperlink>
    <w:r w:rsidR="00511374">
      <w:rPr>
        <w:b/>
        <w:i/>
        <w:color w:val="538135" w:themeColor="accent6" w:themeShade="BF"/>
      </w:rPr>
      <w:t xml:space="preserve">            </w:t>
    </w:r>
    <w:r w:rsidR="00511374" w:rsidRPr="001F1A8D">
      <w:rPr>
        <w:b/>
        <w:i/>
        <w:color w:val="538135" w:themeColor="accent6" w:themeShade="BF"/>
      </w:rPr>
      <w:t xml:space="preserve">  </w:t>
    </w:r>
    <w:hyperlink r:id="rId2" w:history="1">
      <w:r w:rsidR="00511374" w:rsidRPr="001F1A8D">
        <w:rPr>
          <w:rStyle w:val="Hipercze"/>
          <w:b/>
          <w:i/>
          <w:color w:val="538135" w:themeColor="accent6" w:themeShade="BF"/>
        </w:rPr>
        <w:t>bok@mocsokow.pl</w:t>
      </w:r>
    </w:hyperlink>
    <w:r w:rsidR="00511374" w:rsidRPr="001F1A8D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79A0" w14:textId="77777777" w:rsidR="00511374" w:rsidRDefault="0051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2D39" w14:textId="77777777" w:rsidR="00CD33CE" w:rsidRDefault="00CD33CE" w:rsidP="00AC4113">
      <w:pPr>
        <w:spacing w:after="0" w:line="240" w:lineRule="auto"/>
      </w:pPr>
      <w:r>
        <w:separator/>
      </w:r>
    </w:p>
  </w:footnote>
  <w:footnote w:type="continuationSeparator" w:id="0">
    <w:p w14:paraId="0F65AD76" w14:textId="77777777" w:rsidR="00CD33CE" w:rsidRDefault="00CD33CE" w:rsidP="00AC4113">
      <w:pPr>
        <w:spacing w:after="0" w:line="240" w:lineRule="auto"/>
      </w:pPr>
      <w:r>
        <w:continuationSeparator/>
      </w:r>
    </w:p>
  </w:footnote>
  <w:footnote w:id="1">
    <w:p w14:paraId="522DD4EF" w14:textId="77777777" w:rsidR="00511374" w:rsidRPr="00FB75F9" w:rsidRDefault="00511374" w:rsidP="008E1D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75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75F9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tgtFrame="_blank" w:history="1">
        <w:r w:rsidRPr="00FB75F9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  <w:shd w:val="clear" w:color="auto" w:fill="FFFFFF"/>
          </w:rPr>
          <w:t>https://www.lung.org/lung-health-diseases/lung-disease-lookup/hypersensitivity-pneumonitis/treating-and-managing</w:t>
        </w:r>
      </w:hyperlink>
    </w:p>
  </w:footnote>
  <w:footnote w:id="2">
    <w:p w14:paraId="434EBF73" w14:textId="77777777" w:rsidR="00511374" w:rsidRPr="00FB75F9" w:rsidRDefault="00511374" w:rsidP="008E1D1E">
      <w:pPr>
        <w:pStyle w:val="Tekstprzypisudolnego"/>
        <w:rPr>
          <w:rFonts w:asciiTheme="minorHAnsi" w:hAnsiTheme="minorHAnsi" w:cstheme="minorHAnsi"/>
        </w:rPr>
      </w:pPr>
      <w:r w:rsidRPr="00FB75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75F9"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tgtFrame="_blank" w:history="1">
        <w:r w:rsidRPr="00FB75F9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  <w:shd w:val="clear" w:color="auto" w:fill="FFFFFF"/>
          </w:rPr>
          <w:t>https://www.gov.pl/web/gis/legioneloza-choroba-legionistow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6A1A" w14:textId="77777777" w:rsidR="00511374" w:rsidRDefault="00511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BCB5" w14:textId="77777777" w:rsidR="00511374" w:rsidRDefault="005113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CEAFD1" wp14:editId="7C3B8D16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152650" cy="666750"/>
          <wp:effectExtent l="0" t="0" r="0" b="0"/>
          <wp:wrapTight wrapText="bothSides">
            <wp:wrapPolygon edited="0">
              <wp:start x="0" y="0"/>
              <wp:lineTo x="0" y="20983"/>
              <wp:lineTo x="21409" y="20983"/>
              <wp:lineTo x="2140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2 — wa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06C9F" wp14:editId="0C73CB55">
              <wp:simplePos x="0" y="0"/>
              <wp:positionH relativeFrom="page">
                <wp:posOffset>-38100</wp:posOffset>
              </wp:positionH>
              <wp:positionV relativeFrom="paragraph">
                <wp:posOffset>340995</wp:posOffset>
              </wp:positionV>
              <wp:extent cx="7658100" cy="9621"/>
              <wp:effectExtent l="19050" t="1905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9621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D900F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26.85pt" to="60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" strokecolor="#ffc000 [3207]" strokeweight="3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FF6E" w14:textId="77777777" w:rsidR="00511374" w:rsidRDefault="00511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D45"/>
    <w:multiLevelType w:val="multilevel"/>
    <w:tmpl w:val="4992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52"/>
    <w:rsid w:val="0000420C"/>
    <w:rsid w:val="000621D9"/>
    <w:rsid w:val="000A22F6"/>
    <w:rsid w:val="000B5900"/>
    <w:rsid w:val="000C340E"/>
    <w:rsid w:val="00112D09"/>
    <w:rsid w:val="00192AE5"/>
    <w:rsid w:val="001E42E6"/>
    <w:rsid w:val="001F1A8D"/>
    <w:rsid w:val="00222F9A"/>
    <w:rsid w:val="00235C12"/>
    <w:rsid w:val="00263BC2"/>
    <w:rsid w:val="002A5B4F"/>
    <w:rsid w:val="00314E30"/>
    <w:rsid w:val="00336DEF"/>
    <w:rsid w:val="00347FEF"/>
    <w:rsid w:val="003B35B5"/>
    <w:rsid w:val="003D3152"/>
    <w:rsid w:val="00454CFC"/>
    <w:rsid w:val="00492ECE"/>
    <w:rsid w:val="0049332F"/>
    <w:rsid w:val="004A3DE8"/>
    <w:rsid w:val="004A4026"/>
    <w:rsid w:val="00511374"/>
    <w:rsid w:val="005876CC"/>
    <w:rsid w:val="005A3D62"/>
    <w:rsid w:val="00654A3D"/>
    <w:rsid w:val="006F3E6B"/>
    <w:rsid w:val="00743A3D"/>
    <w:rsid w:val="00757E86"/>
    <w:rsid w:val="00773840"/>
    <w:rsid w:val="007C53CA"/>
    <w:rsid w:val="008E1D1E"/>
    <w:rsid w:val="008F0B24"/>
    <w:rsid w:val="00936B86"/>
    <w:rsid w:val="009D3520"/>
    <w:rsid w:val="00A553CD"/>
    <w:rsid w:val="00A71CCD"/>
    <w:rsid w:val="00AA47BE"/>
    <w:rsid w:val="00AC4113"/>
    <w:rsid w:val="00AE21AC"/>
    <w:rsid w:val="00B53220"/>
    <w:rsid w:val="00B55C83"/>
    <w:rsid w:val="00B8452B"/>
    <w:rsid w:val="00BF2394"/>
    <w:rsid w:val="00BF4EC8"/>
    <w:rsid w:val="00BF5DE1"/>
    <w:rsid w:val="00C06E6A"/>
    <w:rsid w:val="00C1380E"/>
    <w:rsid w:val="00C20799"/>
    <w:rsid w:val="00C33EDA"/>
    <w:rsid w:val="00C959E9"/>
    <w:rsid w:val="00CD2A14"/>
    <w:rsid w:val="00CD33CE"/>
    <w:rsid w:val="00CF3786"/>
    <w:rsid w:val="00D90AE8"/>
    <w:rsid w:val="00DF2120"/>
    <w:rsid w:val="00E5592D"/>
    <w:rsid w:val="00F30229"/>
    <w:rsid w:val="00F62884"/>
    <w:rsid w:val="00F91A55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1A59"/>
  <w15:docId w15:val="{0A1323CD-9F8E-4530-94B0-E634B7B1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3"/>
  </w:style>
  <w:style w:type="paragraph" w:styleId="Stopka">
    <w:name w:val="footer"/>
    <w:basedOn w:val="Normalny"/>
    <w:link w:val="Stopka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3"/>
  </w:style>
  <w:style w:type="character" w:styleId="Hipercze">
    <w:name w:val="Hyperlink"/>
    <w:basedOn w:val="Domylnaczcionkaakapitu"/>
    <w:uiPriority w:val="99"/>
    <w:unhideWhenUsed/>
    <w:rsid w:val="000A2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1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D1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D1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1E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1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374"/>
    <w:pPr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374"/>
    <w:rPr>
      <w:rFonts w:ascii="Times New Roman" w:hAnsi="Times New Roman"/>
      <w:b/>
      <w:bCs/>
      <w:sz w:val="20"/>
      <w:szCs w:val="20"/>
    </w:rPr>
  </w:style>
  <w:style w:type="character" w:customStyle="1" w:styleId="tl8wme">
    <w:name w:val="tl8wme"/>
    <w:basedOn w:val="Domylnaczcionkaakapitu"/>
    <w:rsid w:val="006F3E6B"/>
  </w:style>
  <w:style w:type="character" w:styleId="Pogrubienie">
    <w:name w:val="Strong"/>
    <w:basedOn w:val="Domylnaczcionkaakapitu"/>
    <w:uiPriority w:val="22"/>
    <w:qFormat/>
    <w:rsid w:val="00C06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csoko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csokow.pl/11-ozonator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atarzyna.dabrowska@goodon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k@mocsokow.pl" TargetMode="External"/><Relationship Id="rId1" Type="http://schemas.openxmlformats.org/officeDocument/2006/relationships/hyperlink" Target="http://www.mocsokow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gis/legioneloza-choroba-legionistow" TargetMode="External"/><Relationship Id="rId1" Type="http://schemas.openxmlformats.org/officeDocument/2006/relationships/hyperlink" Target="https://www.lung.org/lung-health-diseases/lung-disease-lookup/hypersensitivity-pneumonitis/treating-and-manag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Stefaniuk</dc:creator>
  <cp:keywords/>
  <dc:description/>
  <cp:lastModifiedBy>Katarzyna Dąbrowska</cp:lastModifiedBy>
  <cp:revision>6</cp:revision>
  <cp:lastPrinted>2015-05-15T12:40:00Z</cp:lastPrinted>
  <dcterms:created xsi:type="dcterms:W3CDTF">2021-02-25T11:10:00Z</dcterms:created>
  <dcterms:modified xsi:type="dcterms:W3CDTF">2021-03-05T08:38:00Z</dcterms:modified>
</cp:coreProperties>
</file>